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F5C" w:rsidRPr="001B24CF" w:rsidRDefault="00D92F5C" w:rsidP="001B24CF">
      <w:pPr>
        <w:spacing w:line="1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1B24CF" w:rsidRPr="00D44E20" w:rsidRDefault="001B24CF" w:rsidP="001B24CF">
      <w:pPr>
        <w:spacing w:before="120"/>
        <w:jc w:val="center"/>
        <w:rPr>
          <w:rFonts w:ascii="Times New Roman" w:hAnsi="Times New Roman"/>
          <w:sz w:val="32"/>
          <w:szCs w:val="32"/>
        </w:rPr>
      </w:pPr>
      <w:bookmarkStart w:id="0" w:name="bookmark0"/>
      <w:bookmarkStart w:id="1" w:name="bookmark1"/>
      <w:r w:rsidRPr="00B415A1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5330A555" wp14:editId="0C437E95">
            <wp:simplePos x="0" y="0"/>
            <wp:positionH relativeFrom="margin">
              <wp:align>center</wp:align>
            </wp:positionH>
            <wp:positionV relativeFrom="paragraph">
              <wp:posOffset>398</wp:posOffset>
            </wp:positionV>
            <wp:extent cx="957580" cy="974725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7" r="-16" b="-16"/>
                    <a:stretch/>
                  </pic:blipFill>
                  <pic:spPr bwMode="auto">
                    <a:xfrm>
                      <a:off x="0" y="0"/>
                      <a:ext cx="95758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E20">
        <w:rPr>
          <w:rFonts w:ascii="Times New Roman" w:hAnsi="Times New Roman"/>
          <w:b/>
          <w:sz w:val="32"/>
          <w:szCs w:val="32"/>
        </w:rPr>
        <w:t>РЕСПУБЛИКА ДАГЕСТАН</w:t>
      </w:r>
    </w:p>
    <w:p w:rsidR="001B24CF" w:rsidRPr="00D44E20" w:rsidRDefault="001B24CF" w:rsidP="001B24CF">
      <w:pPr>
        <w:jc w:val="center"/>
        <w:rPr>
          <w:rFonts w:ascii="Times New Roman" w:hAnsi="Times New Roman"/>
          <w:b/>
          <w:sz w:val="32"/>
          <w:szCs w:val="32"/>
        </w:rPr>
      </w:pPr>
      <w:r w:rsidRPr="00D44E20">
        <w:rPr>
          <w:rFonts w:ascii="Times New Roman" w:hAnsi="Times New Roman"/>
          <w:b/>
          <w:sz w:val="32"/>
          <w:szCs w:val="32"/>
        </w:rPr>
        <w:t>АДМИНИСТРАЦИЯ МУНИЦИПАЛЬНОГО РАЙОНА</w:t>
      </w:r>
    </w:p>
    <w:p w:rsidR="001B24CF" w:rsidRPr="00D44E20" w:rsidRDefault="001B24CF" w:rsidP="001B24CF">
      <w:pPr>
        <w:jc w:val="center"/>
        <w:rPr>
          <w:rFonts w:ascii="Times New Roman" w:hAnsi="Times New Roman"/>
          <w:b/>
          <w:sz w:val="32"/>
          <w:szCs w:val="32"/>
        </w:rPr>
      </w:pPr>
      <w:r w:rsidRPr="00D44E20">
        <w:rPr>
          <w:rFonts w:ascii="Times New Roman" w:hAnsi="Times New Roman"/>
          <w:b/>
          <w:sz w:val="32"/>
          <w:szCs w:val="32"/>
        </w:rPr>
        <w:t>«БАБАЮРТОВСКИЙ РАЙОН»</w:t>
      </w:r>
    </w:p>
    <w:p w:rsidR="001B24CF" w:rsidRPr="00D44E20" w:rsidRDefault="001B24CF" w:rsidP="001B24CF">
      <w:pPr>
        <w:spacing w:after="12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D44E20">
        <w:rPr>
          <w:rFonts w:ascii="Times New Roman" w:hAnsi="Times New Roman"/>
          <w:b/>
          <w:spacing w:val="20"/>
          <w:sz w:val="32"/>
          <w:szCs w:val="32"/>
        </w:rPr>
        <w:t>МК</w:t>
      </w:r>
      <w:r>
        <w:rPr>
          <w:rFonts w:ascii="Times New Roman" w:hAnsi="Times New Roman"/>
          <w:b/>
          <w:spacing w:val="20"/>
          <w:sz w:val="32"/>
          <w:szCs w:val="32"/>
        </w:rPr>
        <w:t>Д</w:t>
      </w:r>
      <w:r w:rsidRPr="00D44E20">
        <w:rPr>
          <w:rFonts w:ascii="Times New Roman" w:hAnsi="Times New Roman"/>
          <w:b/>
          <w:spacing w:val="20"/>
          <w:sz w:val="32"/>
          <w:szCs w:val="32"/>
        </w:rPr>
        <w:t xml:space="preserve">ОУ </w:t>
      </w:r>
      <w:r>
        <w:rPr>
          <w:rFonts w:ascii="Times New Roman" w:hAnsi="Times New Roman"/>
          <w:b/>
          <w:spacing w:val="20"/>
          <w:sz w:val="32"/>
          <w:szCs w:val="32"/>
        </w:rPr>
        <w:t xml:space="preserve">ДЕТСКИЙ САД </w:t>
      </w:r>
      <w:r w:rsidRPr="00D44E20">
        <w:rPr>
          <w:rFonts w:ascii="Times New Roman" w:hAnsi="Times New Roman"/>
          <w:b/>
          <w:spacing w:val="20"/>
          <w:sz w:val="32"/>
          <w:szCs w:val="32"/>
        </w:rPr>
        <w:t>«</w:t>
      </w:r>
      <w:r>
        <w:rPr>
          <w:rFonts w:ascii="Times New Roman" w:hAnsi="Times New Roman"/>
          <w:b/>
          <w:spacing w:val="20"/>
          <w:sz w:val="32"/>
          <w:szCs w:val="32"/>
        </w:rPr>
        <w:t>ДРУЖБА</w:t>
      </w:r>
      <w:r w:rsidRPr="00D44E20">
        <w:rPr>
          <w:rFonts w:ascii="Times New Roman" w:hAnsi="Times New Roman"/>
          <w:b/>
          <w:spacing w:val="20"/>
          <w:sz w:val="32"/>
          <w:szCs w:val="32"/>
        </w:rPr>
        <w:t>»</w:t>
      </w:r>
    </w:p>
    <w:tbl>
      <w:tblPr>
        <w:tblW w:w="9571" w:type="dxa"/>
        <w:tblInd w:w="-108" w:type="dxa"/>
        <w:tblBorders>
          <w:bottom w:val="single" w:sz="24" w:space="0" w:color="000000"/>
          <w:insideH w:val="single" w:sz="2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B24CF" w:rsidRPr="00B415A1" w:rsidTr="001E72AF">
        <w:tc>
          <w:tcPr>
            <w:tcW w:w="9571" w:type="dxa"/>
            <w:tcBorders>
              <w:bottom w:val="single" w:sz="24" w:space="0" w:color="000000"/>
            </w:tcBorders>
            <w:shd w:val="clear" w:color="auto" w:fill="auto"/>
          </w:tcPr>
          <w:p w:rsidR="001B24CF" w:rsidRPr="00B415A1" w:rsidRDefault="001B24CF" w:rsidP="001E72AF">
            <w:pPr>
              <w:pStyle w:val="a4"/>
              <w:spacing w:after="60"/>
              <w:rPr>
                <w:rFonts w:ascii="Times New Roman" w:hAnsi="Times New Roman"/>
                <w:b/>
                <w:sz w:val="32"/>
                <w:szCs w:val="32"/>
              </w:rPr>
            </w:pPr>
            <w:r w:rsidRPr="00B415A1">
              <w:rPr>
                <w:rFonts w:ascii="Times New Roman" w:hAnsi="Times New Roman"/>
              </w:rPr>
              <w:t>368060, сел. Бабаюрт, ул.</w:t>
            </w:r>
            <w:r w:rsidR="006A45DF">
              <w:rPr>
                <w:rFonts w:ascii="Times New Roman" w:hAnsi="Times New Roman"/>
              </w:rPr>
              <w:t xml:space="preserve"> </w:t>
            </w:r>
            <w:proofErr w:type="spellStart"/>
            <w:r w:rsidR="006A45DF">
              <w:rPr>
                <w:rFonts w:ascii="Times New Roman" w:hAnsi="Times New Roman"/>
              </w:rPr>
              <w:t>Карагишиева</w:t>
            </w:r>
            <w:proofErr w:type="spellEnd"/>
            <w:r w:rsidRPr="00B415A1">
              <w:rPr>
                <w:rFonts w:ascii="Times New Roman" w:hAnsi="Times New Roman"/>
              </w:rPr>
              <w:t xml:space="preserve">, </w:t>
            </w:r>
            <w:proofErr w:type="gramStart"/>
            <w:r w:rsidR="006A45DF">
              <w:rPr>
                <w:rFonts w:ascii="Times New Roman" w:hAnsi="Times New Roman"/>
              </w:rPr>
              <w:t>65</w:t>
            </w:r>
            <w:r w:rsidRPr="00B415A1">
              <w:rPr>
                <w:rFonts w:ascii="Times New Roman" w:hAnsi="Times New Roman"/>
              </w:rPr>
              <w:t xml:space="preserve">,   </w:t>
            </w:r>
            <w:proofErr w:type="gramEnd"/>
            <w:r w:rsidRPr="00B415A1">
              <w:rPr>
                <w:rFonts w:ascii="Times New Roman" w:hAnsi="Times New Roman"/>
              </w:rPr>
              <w:t xml:space="preserve">       тел.: 8(</w:t>
            </w:r>
            <w:r w:rsidR="006A45DF">
              <w:rPr>
                <w:rFonts w:ascii="Times New Roman" w:hAnsi="Times New Roman"/>
              </w:rPr>
              <w:t>928</w:t>
            </w:r>
            <w:r w:rsidRPr="00B415A1">
              <w:rPr>
                <w:rFonts w:ascii="Times New Roman" w:hAnsi="Times New Roman"/>
              </w:rPr>
              <w:t xml:space="preserve">) </w:t>
            </w:r>
            <w:r w:rsidR="006A45DF" w:rsidRPr="006A45DF">
              <w:rPr>
                <w:rFonts w:ascii="Times New Roman" w:hAnsi="Times New Roman"/>
              </w:rPr>
              <w:t>599-43-84</w:t>
            </w:r>
            <w:r w:rsidRPr="00B415A1">
              <w:rPr>
                <w:rFonts w:ascii="Times New Roman" w:hAnsi="Times New Roman"/>
              </w:rPr>
              <w:t xml:space="preserve">, </w:t>
            </w:r>
            <w:r w:rsidRPr="00B415A1">
              <w:rPr>
                <w:rFonts w:ascii="Times New Roman" w:hAnsi="Times New Roman"/>
                <w:lang w:val="en-US"/>
              </w:rPr>
              <w:t>E</w:t>
            </w:r>
            <w:r w:rsidRPr="00B415A1">
              <w:rPr>
                <w:rFonts w:ascii="Times New Roman" w:hAnsi="Times New Roman"/>
              </w:rPr>
              <w:t>-</w:t>
            </w:r>
            <w:r w:rsidRPr="00B415A1">
              <w:rPr>
                <w:rFonts w:ascii="Times New Roman" w:hAnsi="Times New Roman"/>
                <w:lang w:val="en-US"/>
              </w:rPr>
              <w:t>mail</w:t>
            </w:r>
            <w:r w:rsidRPr="00B415A1">
              <w:rPr>
                <w:rFonts w:ascii="Times New Roman" w:hAnsi="Times New Roman"/>
              </w:rPr>
              <w:t xml:space="preserve">: </w:t>
            </w:r>
            <w:proofErr w:type="spellStart"/>
            <w:r w:rsidR="006A45DF" w:rsidRPr="006A45DF">
              <w:rPr>
                <w:rStyle w:val="InternetLink"/>
                <w:rFonts w:ascii="Times New Roman" w:hAnsi="Times New Roman"/>
                <w:color w:val="auto"/>
                <w:lang w:val="en-US"/>
              </w:rPr>
              <w:t>babayrtdc</w:t>
            </w:r>
            <w:proofErr w:type="spellEnd"/>
            <w:r w:rsidR="006A45DF" w:rsidRPr="006A45DF">
              <w:rPr>
                <w:rStyle w:val="InternetLink"/>
                <w:rFonts w:ascii="Times New Roman" w:hAnsi="Times New Roman"/>
                <w:color w:val="auto"/>
              </w:rPr>
              <w:t>2@</w:t>
            </w:r>
            <w:r w:rsidR="006A45DF" w:rsidRPr="006A45DF">
              <w:rPr>
                <w:rStyle w:val="InternetLink"/>
                <w:rFonts w:ascii="Times New Roman" w:hAnsi="Times New Roman"/>
                <w:color w:val="auto"/>
                <w:lang w:val="en-US"/>
              </w:rPr>
              <w:t>mail</w:t>
            </w:r>
            <w:r w:rsidR="006A45DF" w:rsidRPr="006A45DF">
              <w:rPr>
                <w:rStyle w:val="InternetLink"/>
                <w:rFonts w:ascii="Times New Roman" w:hAnsi="Times New Roman"/>
                <w:color w:val="auto"/>
              </w:rPr>
              <w:t>.</w:t>
            </w:r>
            <w:proofErr w:type="spellStart"/>
            <w:r w:rsidR="006A45DF" w:rsidRPr="006A45DF">
              <w:rPr>
                <w:rStyle w:val="InternetLink"/>
                <w:rFonts w:ascii="Times New Roman" w:hAnsi="Times New Roman"/>
                <w:color w:val="auto"/>
                <w:lang w:val="en-US"/>
              </w:rPr>
              <w:t>ru</w:t>
            </w:r>
            <w:proofErr w:type="spellEnd"/>
          </w:p>
        </w:tc>
      </w:tr>
    </w:tbl>
    <w:p w:rsidR="001B24CF" w:rsidRPr="00B415A1" w:rsidRDefault="001B24CF" w:rsidP="001B24CF">
      <w:pPr>
        <w:rPr>
          <w:rFonts w:ascii="Times New Roman" w:hAnsi="Times New Roman"/>
          <w:vanish/>
        </w:rPr>
      </w:pPr>
    </w:p>
    <w:tbl>
      <w:tblPr>
        <w:tblW w:w="9214" w:type="dxa"/>
        <w:tblInd w:w="142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1B24CF" w:rsidRPr="00B415A1" w:rsidTr="001E72AF">
        <w:trPr>
          <w:trHeight w:val="1242"/>
        </w:trPr>
        <w:tc>
          <w:tcPr>
            <w:tcW w:w="2693" w:type="dxa"/>
            <w:shd w:val="clear" w:color="auto" w:fill="auto"/>
          </w:tcPr>
          <w:p w:rsidR="001B24CF" w:rsidRPr="00B415A1" w:rsidRDefault="001B24CF" w:rsidP="001E72AF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1B24CF" w:rsidRDefault="001B24CF" w:rsidP="001E72AF">
            <w:pPr>
              <w:pStyle w:val="a4"/>
              <w:tabs>
                <w:tab w:val="left" w:pos="6737"/>
              </w:tabs>
              <w:ind w:left="165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336" w:rsidRDefault="005F5336" w:rsidP="00D7186F">
            <w:pPr>
              <w:pStyle w:val="a4"/>
              <w:tabs>
                <w:tab w:val="left" w:pos="6737"/>
              </w:tabs>
              <w:ind w:left="187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24CF" w:rsidRDefault="00D7186F" w:rsidP="00D7186F">
            <w:pPr>
              <w:pStyle w:val="a4"/>
              <w:tabs>
                <w:tab w:val="left" w:pos="6737"/>
              </w:tabs>
              <w:ind w:left="187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Заведующая </w:t>
            </w:r>
            <w:r w:rsidRPr="00D7186F">
              <w:rPr>
                <w:rFonts w:ascii="Times New Roman" w:hAnsi="Times New Roman"/>
                <w:b/>
                <w:sz w:val="28"/>
                <w:szCs w:val="28"/>
              </w:rPr>
              <w:t>МКДОУ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D7186F">
              <w:rPr>
                <w:rFonts w:ascii="Times New Roman" w:hAnsi="Times New Roman"/>
                <w:b/>
                <w:sz w:val="28"/>
                <w:szCs w:val="28"/>
              </w:rPr>
              <w:t>детский-сад "Дружба"</w:t>
            </w:r>
          </w:p>
          <w:p w:rsidR="005F5336" w:rsidRDefault="005F5336" w:rsidP="00D7186F">
            <w:pPr>
              <w:pStyle w:val="a4"/>
              <w:tabs>
                <w:tab w:val="left" w:pos="6737"/>
              </w:tabs>
              <w:ind w:left="187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186F" w:rsidRPr="00B415A1" w:rsidRDefault="00D7186F" w:rsidP="00D7186F">
            <w:pPr>
              <w:pStyle w:val="a4"/>
              <w:tabs>
                <w:tab w:val="left" w:pos="6737"/>
              </w:tabs>
              <w:ind w:left="187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 Р.А. Махмудова</w:t>
            </w:r>
          </w:p>
        </w:tc>
      </w:tr>
    </w:tbl>
    <w:p w:rsidR="001B24CF" w:rsidRPr="00B415A1" w:rsidRDefault="001B24CF" w:rsidP="001B24CF">
      <w:pPr>
        <w:pStyle w:val="a4"/>
        <w:tabs>
          <w:tab w:val="left" w:pos="6737"/>
        </w:tabs>
        <w:ind w:left="4536"/>
        <w:jc w:val="center"/>
        <w:rPr>
          <w:rFonts w:ascii="Times New Roman" w:hAnsi="Times New Roman"/>
          <w:b/>
          <w:sz w:val="32"/>
          <w:szCs w:val="32"/>
        </w:rPr>
      </w:pPr>
    </w:p>
    <w:p w:rsidR="006B1084" w:rsidRDefault="006B1084" w:rsidP="00D7186F">
      <w:pPr>
        <w:pStyle w:val="11"/>
        <w:shd w:val="clear" w:color="auto" w:fill="auto"/>
        <w:spacing w:after="0"/>
        <w:ind w:firstLine="709"/>
        <w:rPr>
          <w:color w:val="auto"/>
          <w:sz w:val="36"/>
          <w:szCs w:val="24"/>
        </w:rPr>
      </w:pPr>
    </w:p>
    <w:p w:rsidR="006B1084" w:rsidRDefault="006B1084" w:rsidP="00D7186F">
      <w:pPr>
        <w:pStyle w:val="11"/>
        <w:shd w:val="clear" w:color="auto" w:fill="auto"/>
        <w:spacing w:after="0"/>
        <w:ind w:firstLine="709"/>
        <w:rPr>
          <w:color w:val="auto"/>
          <w:sz w:val="36"/>
          <w:szCs w:val="24"/>
        </w:rPr>
      </w:pPr>
    </w:p>
    <w:p w:rsidR="00D92F5C" w:rsidRPr="00D7186F" w:rsidRDefault="007D1A70" w:rsidP="00D7186F">
      <w:pPr>
        <w:pStyle w:val="11"/>
        <w:shd w:val="clear" w:color="auto" w:fill="auto"/>
        <w:spacing w:after="0"/>
        <w:ind w:firstLine="709"/>
        <w:rPr>
          <w:color w:val="auto"/>
          <w:sz w:val="36"/>
          <w:szCs w:val="24"/>
        </w:rPr>
      </w:pPr>
      <w:r w:rsidRPr="00D7186F">
        <w:rPr>
          <w:color w:val="auto"/>
          <w:sz w:val="36"/>
          <w:szCs w:val="24"/>
        </w:rPr>
        <w:t>Кодекс этики и служебного поведения работников</w:t>
      </w:r>
      <w:r w:rsidRPr="00D7186F">
        <w:rPr>
          <w:color w:val="auto"/>
          <w:sz w:val="36"/>
          <w:szCs w:val="24"/>
        </w:rPr>
        <w:br/>
      </w:r>
      <w:r w:rsidR="00D7186F" w:rsidRPr="00D7186F">
        <w:rPr>
          <w:color w:val="auto"/>
          <w:sz w:val="36"/>
          <w:szCs w:val="24"/>
        </w:rPr>
        <w:tab/>
      </w:r>
      <w:bookmarkStart w:id="2" w:name="_Hlk120822071"/>
      <w:r w:rsidR="00D7186F" w:rsidRPr="00D7186F">
        <w:rPr>
          <w:color w:val="auto"/>
          <w:sz w:val="36"/>
          <w:szCs w:val="24"/>
        </w:rPr>
        <w:t>МКДОУ детский-сад "Дружба"</w:t>
      </w:r>
      <w:bookmarkEnd w:id="2"/>
      <w:r w:rsidRPr="00D7186F">
        <w:rPr>
          <w:color w:val="auto"/>
          <w:sz w:val="36"/>
          <w:szCs w:val="24"/>
        </w:rPr>
        <w:t>.</w:t>
      </w:r>
      <w:bookmarkEnd w:id="0"/>
      <w:bookmarkEnd w:id="1"/>
    </w:p>
    <w:p w:rsidR="00D7186F" w:rsidRDefault="00D7186F" w:rsidP="00D7186F">
      <w:pPr>
        <w:pStyle w:val="11"/>
        <w:shd w:val="clear" w:color="auto" w:fill="auto"/>
        <w:spacing w:after="0"/>
        <w:ind w:firstLine="709"/>
        <w:rPr>
          <w:color w:val="auto"/>
          <w:sz w:val="24"/>
          <w:szCs w:val="24"/>
        </w:rPr>
      </w:pPr>
    </w:p>
    <w:p w:rsidR="00D7186F" w:rsidRPr="001B24CF" w:rsidRDefault="00D7186F" w:rsidP="00D7186F">
      <w:pPr>
        <w:pStyle w:val="11"/>
        <w:shd w:val="clear" w:color="auto" w:fill="auto"/>
        <w:spacing w:after="0"/>
        <w:ind w:firstLine="709"/>
        <w:rPr>
          <w:color w:val="auto"/>
          <w:sz w:val="24"/>
          <w:szCs w:val="24"/>
        </w:rPr>
      </w:pP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1282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Настоящий кодекс этики и служебного поведения</w:t>
      </w:r>
      <w:r w:rsidR="001B24CF" w:rsidRPr="001B24CF">
        <w:rPr>
          <w:color w:val="auto"/>
        </w:rPr>
        <w:t xml:space="preserve"> </w:t>
      </w:r>
      <w:r w:rsidRPr="001B24CF">
        <w:rPr>
          <w:color w:val="auto"/>
        </w:rPr>
        <w:t xml:space="preserve">работников </w:t>
      </w:r>
      <w:r w:rsidR="006B1084" w:rsidRPr="006B1084">
        <w:rPr>
          <w:color w:val="auto"/>
        </w:rPr>
        <w:t>МКДОУ детский-сад "Дружба"</w:t>
      </w:r>
      <w:r w:rsidRPr="001B24CF">
        <w:rPr>
          <w:color w:val="auto"/>
        </w:rPr>
        <w:t xml:space="preserve">, (далее - Учреждение) разработан в соответствии с положениями Конституции Российской Федерации, Трудового кодекса Российской Федерации, Федеральным законом </w:t>
      </w:r>
      <w:r w:rsidRPr="001B24CF">
        <w:rPr>
          <w:color w:val="auto"/>
        </w:rPr>
        <w:t>«О противодействии коррупции», иными нормативными правовыми актами Российской Федерации, и основан на общепризнанных нравственных принципах и нормах российского общества и государства.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923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Настоящий кодекс этики и служебного поведения работников Учреждения (да</w:t>
      </w:r>
      <w:r w:rsidRPr="001B24CF">
        <w:rPr>
          <w:color w:val="auto"/>
        </w:rPr>
        <w:t xml:space="preserve">лее </w:t>
      </w:r>
      <w:r w:rsidRPr="001B24CF">
        <w:rPr>
          <w:color w:val="auto"/>
        </w:rPr>
        <w:t xml:space="preserve">- </w:t>
      </w:r>
      <w:r w:rsidRPr="001B24CF">
        <w:rPr>
          <w:color w:val="auto"/>
        </w:rPr>
        <w:t>Кодекс) представляет собой свод общих профессиональных принципов и правил поведения, которыми надлежит руководствоваться всем работникам Учреждения независимо от занимаемой должности.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Лицо, поступающее на работу в Учреждение, обязано ознакомиться с п</w:t>
      </w:r>
      <w:r w:rsidRPr="001B24CF">
        <w:rPr>
          <w:color w:val="auto"/>
        </w:rPr>
        <w:t>оложениями настоящего Кодекса и руководствоваться ими в процессе своей трудовой деятельности, а каждый работник Учреждения обязан принимать вс</w:t>
      </w:r>
      <w:r w:rsidRPr="001B24CF">
        <w:rPr>
          <w:color w:val="auto"/>
        </w:rPr>
        <w:t>е меры для соблюдения положений Кодекса.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923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Целью Кодекса является обобщение этических норм и установление правил сл</w:t>
      </w:r>
      <w:r w:rsidRPr="001B24CF">
        <w:rPr>
          <w:color w:val="auto"/>
        </w:rPr>
        <w:t>ужебного поведения работников Учреждения для достойного выполнения ими своей профессиональной деятельности, а также обеспечение единых норм поведения работников Учреждения.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932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Кодекс призван повысить эффективность выполнения работниками Учреждения своих должн</w:t>
      </w:r>
      <w:r w:rsidRPr="001B24CF">
        <w:rPr>
          <w:color w:val="auto"/>
        </w:rPr>
        <w:t>остных обязанностей.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 xml:space="preserve">Кодекс служит фундаментом для формирования рабочих взаимоотношений в Учреждении, основанных на нормах морали, нравственности, а также на осуществлении </w:t>
      </w:r>
      <w:r w:rsidRPr="001B24CF">
        <w:rPr>
          <w:color w:val="auto"/>
        </w:rPr>
        <w:lastRenderedPageBreak/>
        <w:t>самоконтроля работниками Учреждения.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932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Знание и соблюдение работниками Учреждения поло</w:t>
      </w:r>
      <w:r w:rsidRPr="001B24CF">
        <w:rPr>
          <w:color w:val="auto"/>
        </w:rPr>
        <w:t>жений Кодекса является одним из критериев оценки соблюдения ими дисциплины труда.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932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Деятельность Учреждения и его работников основывается на следующих принципах профессиональной этики:</w:t>
      </w: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>законность;</w:t>
      </w: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>профессионализм;</w:t>
      </w: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>независимость;</w:t>
      </w:r>
    </w:p>
    <w:p w:rsidR="00D92F5C" w:rsidRPr="001B24CF" w:rsidRDefault="00D92F5C" w:rsidP="001B24CF">
      <w:pPr>
        <w:spacing w:line="1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>добросовестность;</w:t>
      </w: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>конфиденциальность;</w:t>
      </w: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>информационная открытость учреждения;</w:t>
      </w: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>эффективный внутренний контроль;</w:t>
      </w: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>справедливость;</w:t>
      </w: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>ответственность;</w:t>
      </w: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>объективность;</w:t>
      </w: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>доверие, уважение и доброжелательность к коллегам по работе.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1070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Работники Учреждения призваны: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192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добросовестно и на высоком профессиональном уровне исполнять свои должностные обязанности, соблюдая все требования законодательства Российской Федерации, законодательства Республики Коми в целях обеспечения эффективной работы Учреждения и реализации возлож</w:t>
      </w:r>
      <w:r w:rsidRPr="001B24CF">
        <w:rPr>
          <w:color w:val="auto"/>
        </w:rPr>
        <w:t>енных на него задач;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070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при принятии решения учитывать только объективные обстоятельства, подтвержденные документами;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192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осуществлять свою деятельность в пределах полномочий Учреждения и должностных обязанностей;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070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не оказывать предпочтения каким-либо профессионал</w:t>
      </w:r>
      <w:r w:rsidRPr="001B24CF">
        <w:rPr>
          <w:color w:val="auto"/>
        </w:rPr>
        <w:t>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070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исключать действия, связанные с влиянием каких-либо личных, имущественных (финансовых) и иных интересов, препят</w:t>
      </w:r>
      <w:r w:rsidRPr="001B24CF">
        <w:rPr>
          <w:color w:val="auto"/>
        </w:rPr>
        <w:t>ствующих добросовестному исполнению ими должностных обязанностей;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070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соблюдать нормы служебной, профессиональной этики и правила делового поведения;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070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быть корректным, внимательным, доброжелательным и вежливым с гражданами, а также в своих отношениях с вышестоя</w:t>
      </w:r>
      <w:r w:rsidRPr="001B24CF">
        <w:rPr>
          <w:color w:val="auto"/>
        </w:rPr>
        <w:t>щими руководителями, коллегами и подчиненными;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070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</w:t>
      </w:r>
      <w:r w:rsidRPr="001B24CF">
        <w:rPr>
          <w:color w:val="auto"/>
        </w:rPr>
        <w:t>ному и межконфессиональному согласию;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070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воздерживаться от поведения, которое могло бы вызвать сомнение в добросовестном исполнении должностных обязанностей, а также избегать конфликтных ситуаций, способных нанести ущерб их репутации или авторитету Учреждения</w:t>
      </w:r>
      <w:r w:rsidRPr="001B24CF">
        <w:rPr>
          <w:color w:val="auto"/>
        </w:rPr>
        <w:t>;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182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182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не использовать служебное положение для оказания влияния на деятельность госуда</w:t>
      </w:r>
      <w:r w:rsidRPr="001B24CF">
        <w:rPr>
          <w:color w:val="auto"/>
        </w:rPr>
        <w:t>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182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воздерживаться от публичных высказываний, суждений и оценок в отношении деятельност</w:t>
      </w:r>
      <w:r w:rsidRPr="001B24CF">
        <w:rPr>
          <w:color w:val="auto"/>
        </w:rPr>
        <w:t xml:space="preserve">и государственных органов Республики Дагестан, Учреждения, их </w:t>
      </w:r>
      <w:r w:rsidRPr="001B24CF">
        <w:rPr>
          <w:color w:val="auto"/>
        </w:rPr>
        <w:lastRenderedPageBreak/>
        <w:t>руководителей, если это не входит в их должностные обязанности;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182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соблюдать установленные в Учреждении правила публичных выступлений и предоставления служебной информации;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192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уважительно относиться к</w:t>
      </w:r>
      <w:r w:rsidRPr="001B24CF">
        <w:rPr>
          <w:color w:val="auto"/>
        </w:rPr>
        <w:t xml:space="preserve">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182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воздерживаться в публичных выступлениях, в том числе в средств</w:t>
      </w:r>
      <w:r w:rsidRPr="001B24CF">
        <w:rPr>
          <w:color w:val="auto"/>
        </w:rPr>
        <w:t>ах массовой информации, от обозначения стоимости в иностранной валюте (условных денежных</w:t>
      </w:r>
    </w:p>
    <w:p w:rsidR="00D92F5C" w:rsidRPr="001B24CF" w:rsidRDefault="00D92F5C" w:rsidP="006B1084">
      <w:pPr>
        <w:spacing w:line="1" w:lineRule="exact"/>
        <w:jc w:val="both"/>
        <w:rPr>
          <w:rFonts w:ascii="Times New Roman" w:hAnsi="Times New Roman" w:cs="Times New Roman"/>
          <w:color w:val="auto"/>
        </w:rPr>
      </w:pP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 xml:space="preserve">единицах) на территории Российской Федерации товаров, работ, услуг и иных объектов гражданских прав, сумм сделок между резидентами Российской </w:t>
      </w:r>
      <w:r w:rsidRPr="001B24CF">
        <w:rPr>
          <w:color w:val="auto"/>
        </w:rPr>
        <w:t>Федерации, показателей бюджетов всех уровней бюджетной системы Российской Федерации)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</w:t>
      </w:r>
      <w:r w:rsidRPr="001B24CF">
        <w:rPr>
          <w:color w:val="auto"/>
        </w:rPr>
        <w:t>едерации, обычаями делового оборота;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169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постоянно стремиться к обеспечению как можно более эффективного распоряжения ресурсами, находящимися в сфере их ответственности;</w:t>
      </w:r>
    </w:p>
    <w:p w:rsidR="00D92F5C" w:rsidRPr="001B24CF" w:rsidRDefault="007D1A70" w:rsidP="001B24CF">
      <w:pPr>
        <w:pStyle w:val="1"/>
        <w:numPr>
          <w:ilvl w:val="0"/>
          <w:numId w:val="2"/>
        </w:numPr>
        <w:shd w:val="clear" w:color="auto" w:fill="auto"/>
        <w:tabs>
          <w:tab w:val="left" w:pos="1169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создавать условия для развития добросовестной конкурентной среды и обеспечивать объективно</w:t>
      </w:r>
      <w:r w:rsidRPr="001B24CF">
        <w:rPr>
          <w:color w:val="auto"/>
        </w:rPr>
        <w:t>сть и прозрачность в сфере закупок товаров, работ, услуг для обеспечения нужд Учреждения.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1162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Работники Учреждения обязаны:</w:t>
      </w:r>
    </w:p>
    <w:p w:rsidR="00D92F5C" w:rsidRPr="001B24CF" w:rsidRDefault="007D1A70" w:rsidP="001B24CF">
      <w:pPr>
        <w:pStyle w:val="1"/>
        <w:numPr>
          <w:ilvl w:val="0"/>
          <w:numId w:val="3"/>
        </w:numPr>
        <w:shd w:val="clear" w:color="auto" w:fill="auto"/>
        <w:tabs>
          <w:tab w:val="left" w:pos="1062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поддерживать порядок на рабочем месте;</w:t>
      </w:r>
    </w:p>
    <w:p w:rsidR="00D92F5C" w:rsidRPr="001B24CF" w:rsidRDefault="007D1A70" w:rsidP="001B24CF">
      <w:pPr>
        <w:pStyle w:val="1"/>
        <w:numPr>
          <w:ilvl w:val="0"/>
          <w:numId w:val="3"/>
        </w:numPr>
        <w:shd w:val="clear" w:color="auto" w:fill="auto"/>
        <w:tabs>
          <w:tab w:val="left" w:pos="1047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 xml:space="preserve">уведомлять работодателя (его представителя) об обращении к нему каких-либо лиц в целях склонения </w:t>
      </w:r>
      <w:r w:rsidRPr="001B24CF">
        <w:rPr>
          <w:color w:val="auto"/>
        </w:rPr>
        <w:t>к совершению коррупционных правонарушений;</w:t>
      </w:r>
    </w:p>
    <w:p w:rsidR="00D92F5C" w:rsidRPr="001B24CF" w:rsidRDefault="007D1A70" w:rsidP="001B24CF">
      <w:pPr>
        <w:pStyle w:val="1"/>
        <w:numPr>
          <w:ilvl w:val="0"/>
          <w:numId w:val="3"/>
        </w:numPr>
        <w:shd w:val="clear" w:color="auto" w:fill="auto"/>
        <w:tabs>
          <w:tab w:val="left" w:pos="1047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в случаях, предусмотренных законом,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</w:t>
      </w:r>
      <w:r w:rsidRPr="001B24CF">
        <w:rPr>
          <w:color w:val="auto"/>
        </w:rPr>
        <w:t>ательствах имущественного характера своих супруги (супруга) и несовершеннолетних детей;</w:t>
      </w:r>
    </w:p>
    <w:p w:rsidR="00D92F5C" w:rsidRPr="001B24CF" w:rsidRDefault="007D1A70" w:rsidP="001B24CF">
      <w:pPr>
        <w:pStyle w:val="1"/>
        <w:numPr>
          <w:ilvl w:val="0"/>
          <w:numId w:val="3"/>
        </w:numPr>
        <w:shd w:val="clear" w:color="auto" w:fill="auto"/>
        <w:tabs>
          <w:tab w:val="left" w:pos="1047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1162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Работники Учреждения не имеют права:</w:t>
      </w:r>
    </w:p>
    <w:p w:rsidR="00D92F5C" w:rsidRPr="001B24CF" w:rsidRDefault="007D1A70" w:rsidP="001B24CF">
      <w:pPr>
        <w:pStyle w:val="1"/>
        <w:numPr>
          <w:ilvl w:val="0"/>
          <w:numId w:val="4"/>
        </w:numPr>
        <w:shd w:val="clear" w:color="auto" w:fill="auto"/>
        <w:tabs>
          <w:tab w:val="left" w:pos="1169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злоупотреблять должностными полномочиями, склонять кого-либо к правонарушениям, имеющим коррупционную направленность;</w:t>
      </w:r>
    </w:p>
    <w:p w:rsidR="00D92F5C" w:rsidRPr="001B24CF" w:rsidRDefault="007D1A70" w:rsidP="001B24CF">
      <w:pPr>
        <w:pStyle w:val="1"/>
        <w:numPr>
          <w:ilvl w:val="0"/>
          <w:numId w:val="4"/>
        </w:numPr>
        <w:shd w:val="clear" w:color="auto" w:fill="auto"/>
        <w:tabs>
          <w:tab w:val="left" w:pos="1047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 xml:space="preserve">во время исполнения должностных обязанностей вести себя вызывающе по отношению к окружающим, проявлять негативные эмоции, использовать </w:t>
      </w:r>
      <w:r w:rsidRPr="001B24CF">
        <w:rPr>
          <w:color w:val="auto"/>
        </w:rPr>
        <w:t>слова и выражения, не допускаемые деловым этикетом.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1169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Работникам Учреждения, наделенным организационно-распорядительными полномочиями по отношению к другим работникам Учреждения, рекомендуется быть для них образцами профессионализма, безупречной репутации, с</w:t>
      </w:r>
      <w:r w:rsidRPr="001B24CF">
        <w:rPr>
          <w:color w:val="auto"/>
        </w:rPr>
        <w:t>пособствовать формированию в Учреждении благоприятного для эффективной работы морально-психологическою климата.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1169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Работники Учреждения, наделенные организационно-распорядительными полномочиями по отношению к другим работникам, призваны:</w:t>
      </w: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 xml:space="preserve">а) принимать меры по </w:t>
      </w:r>
      <w:r w:rsidRPr="001B24CF">
        <w:rPr>
          <w:color w:val="auto"/>
        </w:rPr>
        <w:t>предотвращению и урегулированию конфликта интересов;</w:t>
      </w: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>б) принимать меры по предупреждению коррупции;</w:t>
      </w: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>в) не допускать случаев принуждения работников к участию в деятельности политических партий и общественных объединений.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1169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Работникам Учреждения, наделенным ор</w:t>
      </w:r>
      <w:r w:rsidRPr="001B24CF">
        <w:rPr>
          <w:color w:val="auto"/>
        </w:rPr>
        <w:t xml:space="preserve">ганизационно-распорядительными полномочиями по отношению к другим работникам Учреждения, следует принимать меры к тому, чтобы подчиненные им работники Учреждения не допускали </w:t>
      </w:r>
      <w:proofErr w:type="spellStart"/>
      <w:r w:rsidRPr="001B24CF">
        <w:rPr>
          <w:color w:val="auto"/>
        </w:rPr>
        <w:t>коррупционно</w:t>
      </w:r>
      <w:r w:rsidRPr="001B24CF">
        <w:rPr>
          <w:color w:val="auto"/>
        </w:rPr>
        <w:softHyphen/>
        <w:t>опасного</w:t>
      </w:r>
      <w:proofErr w:type="spellEnd"/>
      <w:r w:rsidRPr="001B24CF">
        <w:rPr>
          <w:color w:val="auto"/>
        </w:rPr>
        <w:t xml:space="preserve"> поведения, своим личным поведением подавать пример честност</w:t>
      </w:r>
      <w:r w:rsidRPr="001B24CF">
        <w:rPr>
          <w:color w:val="auto"/>
        </w:rPr>
        <w:t>и, беспристрастности и справедливости.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1169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 xml:space="preserve">Во время исполнения должностных обязанностей работники Учреждения </w:t>
      </w:r>
      <w:r w:rsidRPr="001B24CF">
        <w:rPr>
          <w:color w:val="auto"/>
        </w:rPr>
        <w:lastRenderedPageBreak/>
        <w:t>воздерживаются от:</w:t>
      </w: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>1) любого вида высказываний и действий дискриминационного характера по признакам пола, возраста, расы, национальности, языка, гражда</w:t>
      </w:r>
      <w:r w:rsidRPr="001B24CF">
        <w:rPr>
          <w:color w:val="auto"/>
        </w:rPr>
        <w:t>нства, социального, имущественного или семейного положения, политических или религиозных предпочтений;</w:t>
      </w: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>2)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92F5C" w:rsidRPr="001B24CF" w:rsidRDefault="007D1A70" w:rsidP="001B24CF">
      <w:pPr>
        <w:pStyle w:val="1"/>
        <w:numPr>
          <w:ilvl w:val="0"/>
          <w:numId w:val="4"/>
        </w:numPr>
        <w:shd w:val="clear" w:color="auto" w:fill="auto"/>
        <w:tabs>
          <w:tab w:val="left" w:pos="1047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угроз, оскорбит</w:t>
      </w:r>
      <w:r w:rsidRPr="001B24CF">
        <w:rPr>
          <w:color w:val="auto"/>
        </w:rPr>
        <w:t>ельных выражений или реплик, действий, препятствующих нормальному общению или провоцирующих противоправное поведение;</w:t>
      </w:r>
    </w:p>
    <w:p w:rsidR="00D92F5C" w:rsidRPr="001B24CF" w:rsidRDefault="00D92F5C" w:rsidP="001B24CF">
      <w:pPr>
        <w:spacing w:line="1" w:lineRule="exact"/>
        <w:ind w:firstLine="709"/>
        <w:jc w:val="both"/>
        <w:rPr>
          <w:rFonts w:ascii="Times New Roman" w:hAnsi="Times New Roman" w:cs="Times New Roman"/>
          <w:color w:val="auto"/>
        </w:rPr>
      </w:pPr>
      <w:bookmarkStart w:id="3" w:name="_GoBack"/>
      <w:bookmarkEnd w:id="3"/>
    </w:p>
    <w:p w:rsidR="00D92F5C" w:rsidRPr="001B24CF" w:rsidRDefault="007D1A70" w:rsidP="001B24CF">
      <w:pPr>
        <w:pStyle w:val="1"/>
        <w:numPr>
          <w:ilvl w:val="0"/>
          <w:numId w:val="4"/>
        </w:numPr>
        <w:shd w:val="clear" w:color="auto" w:fill="auto"/>
        <w:tabs>
          <w:tab w:val="left" w:pos="1062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курения вне отведенных для этого местах в Учреждении.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1148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Работники учреждения призваны способствовать своим поведением</w:t>
      </w:r>
      <w:r w:rsidRPr="001B24CF">
        <w:rPr>
          <w:color w:val="auto"/>
        </w:rPr>
        <w:t xml:space="preserve"> установлению в коллективе деловых взаимоотношений и конструктивного сотрудничества друг с другом.</w:t>
      </w:r>
    </w:p>
    <w:p w:rsidR="00D92F5C" w:rsidRPr="001B24CF" w:rsidRDefault="007D1A70" w:rsidP="001B24CF">
      <w:pPr>
        <w:pStyle w:val="1"/>
        <w:shd w:val="clear" w:color="auto" w:fill="auto"/>
        <w:ind w:firstLine="709"/>
        <w:jc w:val="both"/>
        <w:rPr>
          <w:color w:val="auto"/>
        </w:rPr>
      </w:pPr>
      <w:r w:rsidRPr="001B24CF">
        <w:rPr>
          <w:color w:val="auto"/>
        </w:rPr>
        <w:t>Работникам Учреждения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1148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Внешний вид работников Учреждения при исполнении ими должностных обязанностей в зависимости от условий работы и (или) формата делового мероприятия должен соответствовать общепринятому деловому стилю, который отличают официальность, сдержанность, традиционн</w:t>
      </w:r>
      <w:r w:rsidRPr="001B24CF">
        <w:rPr>
          <w:color w:val="auto"/>
        </w:rPr>
        <w:t>ость, аккуратность.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1148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Соблюдение работником Учреждения положений Кодекса учитывается при его поощрении, при наложении дисциплинарных взысканий, а также при оценке эффективности его деятельности.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1148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Нарушение правил антикоррупционного поведения влечет проведение</w:t>
      </w:r>
      <w:r w:rsidRPr="001B24CF">
        <w:rPr>
          <w:color w:val="auto"/>
        </w:rPr>
        <w:t xml:space="preserve"> служебного расследования по обстоятельствам возникновения </w:t>
      </w:r>
      <w:proofErr w:type="spellStart"/>
      <w:r w:rsidRPr="001B24CF">
        <w:rPr>
          <w:color w:val="auto"/>
        </w:rPr>
        <w:t>коррупционно</w:t>
      </w:r>
      <w:proofErr w:type="spellEnd"/>
      <w:r w:rsidRPr="001B24CF">
        <w:rPr>
          <w:color w:val="auto"/>
        </w:rPr>
        <w:t>-опасной ситуации.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1148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Работники Учреждения в зависимости от тяжести совершенного проступка несут дисциплинарную, административную, гражданско-правовую и уголовную ответственность в соответ</w:t>
      </w:r>
      <w:r w:rsidRPr="001B24CF">
        <w:rPr>
          <w:color w:val="auto"/>
        </w:rPr>
        <w:t>ствии с законодательством Российской Федерации.</w:t>
      </w:r>
    </w:p>
    <w:p w:rsidR="00D92F5C" w:rsidRPr="001B24CF" w:rsidRDefault="007D1A70" w:rsidP="001B24CF">
      <w:pPr>
        <w:pStyle w:val="1"/>
        <w:numPr>
          <w:ilvl w:val="0"/>
          <w:numId w:val="1"/>
        </w:numPr>
        <w:shd w:val="clear" w:color="auto" w:fill="auto"/>
        <w:tabs>
          <w:tab w:val="left" w:pos="1148"/>
        </w:tabs>
        <w:ind w:firstLine="709"/>
        <w:jc w:val="both"/>
        <w:rPr>
          <w:color w:val="auto"/>
        </w:rPr>
      </w:pPr>
      <w:r w:rsidRPr="001B24CF">
        <w:rPr>
          <w:color w:val="auto"/>
        </w:rPr>
        <w:t>В случае возникновения спорной ситуации при реализации положений Кодекса работник Учреждения должен обратиться за консультацией (разъяснениями) к своему непосредственному руководителю либо руководителю Учрежд</w:t>
      </w:r>
      <w:r w:rsidRPr="001B24CF">
        <w:rPr>
          <w:color w:val="auto"/>
        </w:rPr>
        <w:t>ения, либо к лицу, ответственному за работу по профилактике коррупции в Учреждении.</w:t>
      </w:r>
    </w:p>
    <w:p w:rsidR="00D92F5C" w:rsidRPr="001B24CF" w:rsidRDefault="00D92F5C" w:rsidP="001B24CF">
      <w:pPr>
        <w:spacing w:line="1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sectPr w:rsidR="00D92F5C" w:rsidRPr="001B24CF" w:rsidSect="001B24CF">
      <w:pgSz w:w="11900" w:h="16840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A70" w:rsidRDefault="007D1A70">
      <w:r>
        <w:separator/>
      </w:r>
    </w:p>
  </w:endnote>
  <w:endnote w:type="continuationSeparator" w:id="0">
    <w:p w:rsidR="007D1A70" w:rsidRDefault="007D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A70" w:rsidRDefault="007D1A70"/>
  </w:footnote>
  <w:footnote w:type="continuationSeparator" w:id="0">
    <w:p w:rsidR="007D1A70" w:rsidRDefault="007D1A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F170B"/>
    <w:multiLevelType w:val="multilevel"/>
    <w:tmpl w:val="72B88C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6666ED"/>
    <w:multiLevelType w:val="multilevel"/>
    <w:tmpl w:val="AAE6E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480E0E"/>
    <w:multiLevelType w:val="multilevel"/>
    <w:tmpl w:val="C69C02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DA12C6"/>
    <w:multiLevelType w:val="multilevel"/>
    <w:tmpl w:val="D67017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5C"/>
    <w:rsid w:val="001B24CF"/>
    <w:rsid w:val="005F5336"/>
    <w:rsid w:val="006A45DF"/>
    <w:rsid w:val="006B1084"/>
    <w:rsid w:val="007D1A70"/>
    <w:rsid w:val="00D7186F"/>
    <w:rsid w:val="00D9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1BB8"/>
  <w15:docId w15:val="{25D0739A-1401-4B37-AD92-A1C5C762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3032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E3032"/>
      <w:sz w:val="28"/>
      <w:szCs w:val="28"/>
    </w:rPr>
  </w:style>
  <w:style w:type="paragraph" w:styleId="a4">
    <w:name w:val="No Spacing"/>
    <w:qFormat/>
    <w:rsid w:val="001B24CF"/>
    <w:pPr>
      <w:widowControl/>
    </w:pPr>
    <w:rPr>
      <w:rFonts w:ascii="Calibri" w:eastAsia="Calibri" w:hAnsi="Calibri" w:cs="Times New Roman"/>
      <w:sz w:val="22"/>
      <w:szCs w:val="22"/>
      <w:lang w:eastAsia="zh-CN" w:bidi="ar-SA"/>
    </w:rPr>
  </w:style>
  <w:style w:type="character" w:customStyle="1" w:styleId="InternetLink">
    <w:name w:val="Internet Link"/>
    <w:rsid w:val="001B24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1466</Words>
  <Characters>8357</Characters>
  <Application>Microsoft Office Word</Application>
  <DocSecurity>0</DocSecurity>
  <Lines>69</Lines>
  <Paragraphs>19</Paragraphs>
  <ScaleCrop>false</ScaleCrop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cp:lastModifiedBy>Саният Сайгидова</cp:lastModifiedBy>
  <cp:revision>6</cp:revision>
  <dcterms:created xsi:type="dcterms:W3CDTF">2022-12-01T18:13:00Z</dcterms:created>
  <dcterms:modified xsi:type="dcterms:W3CDTF">2022-12-01T18:22:00Z</dcterms:modified>
</cp:coreProperties>
</file>