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B23" w:rsidRPr="00761013" w:rsidRDefault="00ED0B23" w:rsidP="00ED0B23">
      <w:pPr>
        <w:jc w:val="center"/>
        <w:rPr>
          <w:b/>
          <w:sz w:val="36"/>
          <w:lang w:val="ru-RU"/>
        </w:rPr>
      </w:pPr>
      <w:bookmarkStart w:id="0" w:name="_Hlk95333614"/>
      <w:r w:rsidRPr="00761013">
        <w:rPr>
          <w:b/>
          <w:sz w:val="36"/>
          <w:lang w:val="ru-RU"/>
        </w:rPr>
        <w:t>Муниципальное казенное дошкольное</w:t>
      </w:r>
      <w:r w:rsidRPr="00761013">
        <w:rPr>
          <w:b/>
          <w:sz w:val="36"/>
          <w:lang w:val="ru-RU"/>
        </w:rPr>
        <w:br/>
        <w:t>образовательное учреждение</w:t>
      </w:r>
      <w:r>
        <w:rPr>
          <w:b/>
          <w:sz w:val="36"/>
          <w:lang w:val="ru-RU"/>
        </w:rPr>
        <w:br/>
      </w:r>
      <w:r w:rsidRPr="00761013">
        <w:rPr>
          <w:b/>
          <w:sz w:val="36"/>
          <w:lang w:val="ru-RU"/>
        </w:rPr>
        <w:t>детский-сад «Дружба»</w:t>
      </w:r>
    </w:p>
    <w:bookmarkEnd w:id="0"/>
    <w:p w:rsidR="00ED0B23" w:rsidRPr="00761013" w:rsidRDefault="00ED0B23" w:rsidP="00ED0B23">
      <w:pPr>
        <w:jc w:val="center"/>
        <w:rPr>
          <w:color w:val="000000"/>
          <w:lang w:val="ru-RU"/>
        </w:rPr>
      </w:pPr>
    </w:p>
    <w:p w:rsidR="00ED0B23" w:rsidRPr="00761013" w:rsidRDefault="00ED0B23" w:rsidP="00ED0B23">
      <w:pPr>
        <w:jc w:val="center"/>
        <w:rPr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ED0B23" w:rsidRPr="002764F7" w:rsidTr="00885E0C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B23" w:rsidRPr="00761013" w:rsidRDefault="00ED0B23" w:rsidP="00885E0C">
            <w:pPr>
              <w:rPr>
                <w:b/>
                <w:color w:val="000000"/>
                <w:lang w:val="ru-RU"/>
              </w:rPr>
            </w:pPr>
            <w:r w:rsidRPr="00761013">
              <w:rPr>
                <w:b/>
                <w:color w:val="000000"/>
                <w:lang w:val="ru-RU"/>
              </w:rPr>
              <w:t>СОГЛАСОВАНО</w:t>
            </w:r>
          </w:p>
          <w:p w:rsidR="00ED0B23" w:rsidRPr="00761013" w:rsidRDefault="00ED0B23" w:rsidP="00885E0C">
            <w:pPr>
              <w:rPr>
                <w:lang w:val="ru-RU"/>
              </w:rPr>
            </w:pPr>
            <w:r w:rsidRPr="00761013">
              <w:rPr>
                <w:color w:val="000000"/>
                <w:lang w:val="ru-RU"/>
              </w:rPr>
              <w:t>Педагогическим советом</w:t>
            </w:r>
            <w:r w:rsidRPr="00761013">
              <w:rPr>
                <w:lang w:val="ru-RU"/>
              </w:rPr>
              <w:br/>
            </w:r>
            <w:r w:rsidRPr="00761013">
              <w:rPr>
                <w:color w:val="000000"/>
                <w:lang w:val="ru-RU"/>
              </w:rPr>
              <w:t>МКДОУ детский-сад "Дружба"</w:t>
            </w:r>
            <w:r w:rsidRPr="00761013">
              <w:rPr>
                <w:lang w:val="ru-RU"/>
              </w:rPr>
              <w:br/>
            </w:r>
            <w:r w:rsidRPr="00761013">
              <w:rPr>
                <w:color w:val="000000"/>
                <w:lang w:val="ru-RU"/>
              </w:rPr>
              <w:t>(протокол от __________</w:t>
            </w:r>
            <w:r w:rsidRPr="002764F7">
              <w:rPr>
                <w:color w:val="000000"/>
              </w:rPr>
              <w:t> </w:t>
            </w:r>
            <w:r w:rsidRPr="00761013">
              <w:rPr>
                <w:color w:val="000000"/>
                <w:lang w:val="ru-RU"/>
              </w:rPr>
              <w:t>№</w:t>
            </w:r>
            <w:r w:rsidRPr="002764F7">
              <w:rPr>
                <w:color w:val="000000"/>
              </w:rPr>
              <w:t> </w:t>
            </w:r>
            <w:r w:rsidRPr="00761013">
              <w:rPr>
                <w:color w:val="000000"/>
                <w:lang w:val="ru-RU"/>
              </w:rPr>
              <w:t>__)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B23" w:rsidRPr="00761013" w:rsidRDefault="00ED0B23" w:rsidP="00885E0C">
            <w:pPr>
              <w:ind w:left="-360"/>
              <w:jc w:val="right"/>
              <w:rPr>
                <w:lang w:val="ru-RU"/>
              </w:rPr>
            </w:pPr>
            <w:r w:rsidRPr="00761013">
              <w:rPr>
                <w:b/>
                <w:lang w:val="ru-RU"/>
              </w:rPr>
              <w:t>УТВЕРЖДАЮ</w:t>
            </w:r>
            <w:r w:rsidRPr="00761013">
              <w:rPr>
                <w:lang w:val="ru-RU"/>
              </w:rPr>
              <w:t>:</w:t>
            </w:r>
          </w:p>
          <w:p w:rsidR="00ED0B23" w:rsidRPr="00761013" w:rsidRDefault="00ED0B23" w:rsidP="00885E0C">
            <w:pPr>
              <w:ind w:left="-360"/>
              <w:jc w:val="right"/>
              <w:rPr>
                <w:lang w:val="ru-RU"/>
              </w:rPr>
            </w:pPr>
            <w:r w:rsidRPr="00761013">
              <w:rPr>
                <w:lang w:val="ru-RU"/>
              </w:rPr>
              <w:t>Заведующая МКДОУ</w:t>
            </w:r>
            <w:r w:rsidRPr="00761013">
              <w:rPr>
                <w:lang w:val="ru-RU"/>
              </w:rPr>
              <w:br/>
              <w:t>детский-сад «Дружба»</w:t>
            </w:r>
          </w:p>
          <w:p w:rsidR="00ED0B23" w:rsidRPr="002764F7" w:rsidRDefault="00ED0B23" w:rsidP="00885E0C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4F7">
              <w:rPr>
                <w:rFonts w:ascii="Times New Roman" w:hAnsi="Times New Roman"/>
                <w:sz w:val="24"/>
                <w:szCs w:val="24"/>
                <w:lang w:val="ru-RU"/>
              </w:rPr>
              <w:t>____________Р.А. Махмудова</w:t>
            </w:r>
          </w:p>
        </w:tc>
      </w:tr>
    </w:tbl>
    <w:p w:rsidR="00ED0B23" w:rsidRDefault="00ED0B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0B23" w:rsidRPr="00ED0B23" w:rsidRDefault="00ED0B23" w:rsidP="00ED0B23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Инструкция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охране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труда</w:t>
      </w:r>
      <w:r w:rsidRPr="00ED0B23">
        <w:rPr>
          <w:sz w:val="28"/>
          <w:lang w:val="ru-RU"/>
        </w:rPr>
        <w:br/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заведующего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административно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-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хозяйственной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частью</w:t>
      </w:r>
      <w:r w:rsidRPr="00ED0B23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</w:p>
    <w:p w:rsidR="004C57EC" w:rsidRPr="00ED0B23" w:rsidRDefault="00ED0B23" w:rsidP="00ED0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К самостоятельной работе в должности заведующего административно-хозяйственной частью (далее – завхоз)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допускаются лица в возрасте не моложе 18 лет, прошли водный и первичный инструктажи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охране труда, противопожарный инструктаж, обучение, стажировку и проверку знаний по охране труда, предварительный медицинский осмотр.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</w:rPr>
        <w:t>1.2. Завхоз обязан: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внутреннего трудового распорядка и устав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lang w:val="ru-RU"/>
        </w:rPr>
        <w:t>МКДОУ</w:t>
      </w:r>
      <w:r w:rsidRPr="00761013">
        <w:rPr>
          <w:lang w:val="ru-RU"/>
        </w:rPr>
        <w:br/>
        <w:t>детск</w:t>
      </w:r>
      <w:r>
        <w:rPr>
          <w:lang w:val="ru-RU"/>
        </w:rPr>
        <w:t>ого</w:t>
      </w:r>
      <w:r w:rsidRPr="00761013">
        <w:rPr>
          <w:lang w:val="ru-RU"/>
        </w:rPr>
        <w:t>-сад</w:t>
      </w:r>
      <w:r>
        <w:rPr>
          <w:lang w:val="ru-RU"/>
        </w:rPr>
        <w:t>а</w:t>
      </w:r>
      <w:r w:rsidRPr="00761013">
        <w:rPr>
          <w:lang w:val="ru-RU"/>
        </w:rPr>
        <w:t xml:space="preserve"> «Дружба»</w:t>
      </w:r>
      <w:r>
        <w:rPr>
          <w:lang w:val="ru-RU"/>
        </w:rPr>
        <w:t>,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график работы, установленный режи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труда и отдыха, правила по охране труда и инструкцию пожарной безопасности;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работу, входящую в его должностные обязанности или порученную администрацией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условии, что он обучен правилам безопасного выполнения этой работы;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езопасные приемы выполнения работ и использовать оборудование, инструменты, приспособления строго в соответствии с инструкциями заводов-изготовителей;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места расположения первичных средств пожаротушения, направления эвакуации при пожаре, а также распо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ложение аптечек первой помощи;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санитарии и гигиены;</w:t>
      </w:r>
    </w:p>
    <w:p w:rsidR="004C57EC" w:rsidRPr="00ED0B23" w:rsidRDefault="00ED0B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применять первичные средства пожаротушения;</w:t>
      </w:r>
    </w:p>
    <w:p w:rsidR="004C57EC" w:rsidRPr="00ED0B23" w:rsidRDefault="00ED0B2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уметь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оказывать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первую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помощь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 любом несчастном случае, предаварийной ситуации, и ухудшении состояния своего здоровья завхоз должен прекратить работу и известить о происшествии непосредственного руководителя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завхоз обязан:</w:t>
      </w:r>
    </w:p>
    <w:p w:rsidR="004C57EC" w:rsidRPr="00ED0B23" w:rsidRDefault="00ED0B2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гардеробной;</w:t>
      </w:r>
    </w:p>
    <w:p w:rsidR="004C57EC" w:rsidRPr="00ED0B23" w:rsidRDefault="00ED0B2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тщательно мыть руки и насухо вытирать их после соприкосновения с загрязненными предметами, перед началом работы, после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посещения туалета, перед приемом пищи;</w:t>
      </w:r>
    </w:p>
    <w:p w:rsidR="004C57EC" w:rsidRPr="00ED0B23" w:rsidRDefault="00ED0B23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допускать приема пищи в подсобных и складских помещениях.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РФ.</w:t>
      </w:r>
    </w:p>
    <w:p w:rsidR="004C57EC" w:rsidRPr="00ED0B23" w:rsidRDefault="00ED0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Одежду застегнуть (завязать завязки), не допускать свисающих концов. Не закалывать одежду булавками, иголками, не держать в карманах одежды острые, бьющиеся предметы.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</w:rPr>
        <w:t>2.2. Подготовить рабочую зону: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иметь трещин и сколов, а также оголенных контактов;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– чистота, температура и влажность воздуха;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работоспособность систем водоснабжения, отопления и канализации;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убедиться внешним осмотром в о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тсутствии механических повреждений шнуров электропитания;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наличие и содержание аптечки первой помощи;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внешним осмотром оборудование, инструмент и приспособления, подготовить их к работе;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изучить порядок выполнения работы и безопасные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приемы ее выполнения, изучить инструкции по использованию конкретного инструмента;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проверить состояние полов (отсутствие щелей, выбоин, набитых планок, неровностей, скользкости и открытых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люков, колодцев), достаточность освещения в проходах;</w:t>
      </w:r>
    </w:p>
    <w:p w:rsidR="004C57EC" w:rsidRPr="00ED0B23" w:rsidRDefault="00ED0B23" w:rsidP="00ED0B23">
      <w:pPr>
        <w:numPr>
          <w:ilvl w:val="0"/>
          <w:numId w:val="3"/>
        </w:numPr>
        <w:tabs>
          <w:tab w:val="clear" w:pos="720"/>
          <w:tab w:val="num" w:pos="426"/>
        </w:tabs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 началом погрузочно-разгрузочных работ в зимнее время проверить пути транспортирования грузов (рампы, пандусы, переходные мостики, сходни и др.)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и, при необходимости, посыпать противоскользящим материалом (песком, шлаком, золой).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Обо всех обнаруж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енных неисправностях и других неполадках, сообщить своему непосредственному руководителю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 и приступить к работе только после их устранения.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Завхозу запрещено приступать к работе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4C57EC" w:rsidRPr="00ED0B23" w:rsidRDefault="00ED0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</w:rPr>
        <w:t>3.1. Завхоз обязан</w:t>
      </w:r>
      <w:r w:rsidRPr="00ED0B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</w:rPr>
        <w:t>соблюдать правила личной гигиены;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только ту работу, по которой прошел инструктаж по охране труда и к которой допущен работать;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пустую тару или грузы в таре только в рукавицах;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укладывать грузы аккуратно, надежно, чтобы не было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падения, более тяжелые грузы размещать на нижних полках стеллажей;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подъем и спуск материальных средств со стеллажей только с исправных и испытанных стремянок;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установить стремянку прочно, проверив устойчивость ее установки перед подъемом.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Стрем</w:t>
      </w:r>
      <w:r w:rsidRPr="00ED0B23">
        <w:rPr>
          <w:rFonts w:ascii="Times New Roman" w:hAnsi="Times New Roman" w:cs="Times New Roman"/>
          <w:color w:val="000000"/>
          <w:sz w:val="24"/>
          <w:szCs w:val="24"/>
        </w:rPr>
        <w:t>янки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высотой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1,3 м должны быть оборудованы упором;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допустимой нагрузки полок у стеллажей. Размещаться материальные средства должны по принципу: более тяжелые - на нижних полках, более легкие - на верхних полках;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лакокрасо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чные материалы, растворители должны в металлической таре;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смазывать для защиты кожи рук от воздействия лакокрасочных материалов руки защитными кремами;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попадании краски на кожу – удалить ее, протереть тампоном, смоченным в ацетоне, после чего промыть к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ожу теплой водой с мылом;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необходимые для безопасной работы исправное оборудование, инструмент, приспособления, а также специальную одежду, специальную обувь и другие средства индивидуальной защиты, предусмотренные соответствующими типовыми норма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бесплатной выдачи спецодежды, спецобуви и других средств индивидуальной защиты; использовать их только для тех работ, для которых они предназначены;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пользоваться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установленными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проходами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инструкции на устройство при включени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теле-, видео-, звукозаписывающей, звуковоспроизводящей, усилительной аппаратуры, ТСО;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ведении хозяйства электролампы закрытого типа;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держать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</w:rPr>
        <w:t>чистоте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допускать подключения обучающимися техники к электросети;</w:t>
      </w:r>
    </w:p>
    <w:p w:rsidR="004C57EC" w:rsidRPr="00ED0B23" w:rsidRDefault="00ED0B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 оставлять п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омещения образовательной организации без присмотра;</w:t>
      </w:r>
    </w:p>
    <w:p w:rsidR="004C57EC" w:rsidRPr="00ED0B23" w:rsidRDefault="00ED0B23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следить за соблюдением санитарно-гигиенических требований.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</w:rPr>
        <w:t>3.1. Завхозу запрещено: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поручать свою работу посторонним лицам;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в пустой таре острых предметов, торчащих гвоздей и отходов;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в к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ладовой битую посуду;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допускать наличие открытых токоведущих частей у электроприборов, </w:t>
      </w:r>
      <w:proofErr w:type="spellStart"/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электрорубильников</w:t>
      </w:r>
      <w:proofErr w:type="spellEnd"/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штепсельных розеток и выключателей;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около кладовой пустую, неисправную тару, посуду с острыми краями, битую стеклянную посуду;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тарой, товарами и другими предметами проходы, запасные выходы и подступы к средствам пожаротушения;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подходить с открытым огнем к легковоспламеняющимся жидкостям и материалам, о чем на видных местах должны быть вывешены четкие надписи;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электронагревательные приборы (электроплитки, электрочайники и др.);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пить во время работы какие-либо напитки, принимать пищу;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двух верхних ступеней лестниц-стремянок, не имеющих перил или упора, а также находиться на ступеньках более чем одному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человеку;</w:t>
      </w:r>
    </w:p>
    <w:p w:rsidR="004C57EC" w:rsidRPr="00ED0B23" w:rsidRDefault="00ED0B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на стремянках материальные средства, бросать их вниз;</w:t>
      </w:r>
    </w:p>
    <w:p w:rsidR="004C57EC" w:rsidRPr="00ED0B23" w:rsidRDefault="00ED0B2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каких-либо работ по ремонту приспособлений, инвентаря и другого, если это не входит в должностную инструкцию завхоза.</w:t>
      </w:r>
    </w:p>
    <w:p w:rsidR="004C57EC" w:rsidRPr="00ED0B23" w:rsidRDefault="00ED0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При выявлении на территории подозрительных предметов не подходить к ним и не трогать их руками. Не теряя времени, сообщить о находке непосредственному руководителю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При возникновении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аварийной ситуации или ее предпосылок (специфические запахи, срабатывание сигнализации и т. п.) завхоз должен прекратить работу, как можно точнее оценить ситуацию и предпринять с соблюдением мер личной безопасности действия, направленные на предотвращение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аварийной ситуации.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возникновении пожара необходимо оценить ситуацию и при необходимости эвакуировать находящихся в здании лиц, сообщить о пожаре в ближайшую пожарную часть по телефону 101 и приступить к тушению очага возгорания с помощью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первичных средств пожаротушения. Покидая помещение при пожаре, необходимо отключить при возможности электроприборы и оборудование, выключить свет, плотно закрыть двери, окна, форточки.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получении травмы во время работы в зависимости от степени пов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реждения необходимо позвать на помощь и (или) обратится за медицинской помощью самостоятельно. При несчастном случае с другими работником следует оказать первую 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помощь пострадавшему и при необходимости вызвать бригаду скорой помощи по телефону 103.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Об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всех аварийных и предаварийных ситуация завхоз обязан сообщить о непосредственному руководителю любым доступным способом.</w:t>
      </w:r>
    </w:p>
    <w:p w:rsidR="004C57EC" w:rsidRPr="00ED0B23" w:rsidRDefault="00ED0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завхоз обязан:</w:t>
      </w:r>
    </w:p>
    <w:p w:rsidR="004C57EC" w:rsidRPr="00ED0B23" w:rsidRDefault="00ED0B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привести в порядок рабочее место;</w:t>
      </w:r>
    </w:p>
    <w:p w:rsidR="004C57EC" w:rsidRPr="00ED0B23" w:rsidRDefault="00ED0B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снять спец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одежду и вымыть руки с мылом;</w:t>
      </w:r>
    </w:p>
    <w:p w:rsidR="004C57EC" w:rsidRPr="00ED0B23" w:rsidRDefault="00ED0B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внешним осмотром исправность оборудования, убедиться в пожарной безопасности помещений;</w:t>
      </w:r>
    </w:p>
    <w:p w:rsidR="004C57EC" w:rsidRPr="00ED0B23" w:rsidRDefault="00ED0B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выключение электроустановок, приборов и освещения;</w:t>
      </w:r>
    </w:p>
    <w:p w:rsidR="004C57EC" w:rsidRPr="00ED0B23" w:rsidRDefault="00ED0B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работу систем водоснабжения, отопления и канализации.</w:t>
      </w:r>
    </w:p>
    <w:p w:rsidR="004C57EC" w:rsidRPr="00ED0B23" w:rsidRDefault="00ED0B2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</w:t>
      </w: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лючить свет, закрыть на замок.</w:t>
      </w:r>
    </w:p>
    <w:p w:rsidR="004C57EC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0B23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Обо всех недостатках, отмеченных во время работы, завхоз обязан сообщить непосредственному руководителю.</w:t>
      </w:r>
    </w:p>
    <w:p w:rsid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D0B23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57EC" w:rsidRPr="00ED0B23" w:rsidRDefault="00ED0B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инструкцией ознакомлен (а): _______________________________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sectPr w:rsidR="004C57EC" w:rsidRPr="00ED0B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0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F5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32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40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B4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C7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C57EC"/>
    <w:rsid w:val="004F7E17"/>
    <w:rsid w:val="005A05CE"/>
    <w:rsid w:val="00653AF6"/>
    <w:rsid w:val="00B73A5A"/>
    <w:rsid w:val="00E438A1"/>
    <w:rsid w:val="00ED0B2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16E5"/>
  <w15:docId w15:val="{A40D4CF4-CDF2-4EA3-A9EC-3397551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ED0B23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2</cp:revision>
  <dcterms:created xsi:type="dcterms:W3CDTF">2011-11-02T04:15:00Z</dcterms:created>
  <dcterms:modified xsi:type="dcterms:W3CDTF">2022-03-15T16:49:00Z</dcterms:modified>
</cp:coreProperties>
</file>