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675" w:rsidRPr="00E71D6C" w:rsidRDefault="008A0675" w:rsidP="008A06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bookmarkStart w:id="0" w:name="_Hlk95333614"/>
      <w:r w:rsidRPr="00E71D6C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t>Муниципальное казенное дошкольное</w:t>
      </w:r>
      <w:r w:rsidRPr="00E71D6C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br/>
        <w:t>образовательное учреждение</w:t>
      </w:r>
    </w:p>
    <w:p w:rsidR="008A0675" w:rsidRPr="00E71D6C" w:rsidRDefault="008A0675" w:rsidP="008A06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r w:rsidRPr="00E71D6C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t>детский-сад «Дружба»</w:t>
      </w:r>
    </w:p>
    <w:bookmarkEnd w:id="0"/>
    <w:p w:rsidR="008A0675" w:rsidRDefault="008A0675" w:rsidP="008A067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A0675" w:rsidRPr="00E71D6C" w:rsidRDefault="008A0675" w:rsidP="008A067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4820"/>
      </w:tblGrid>
      <w:tr w:rsidR="008A0675" w:rsidRPr="00E71D6C" w:rsidTr="006956A6">
        <w:trPr>
          <w:trHeight w:val="1814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675" w:rsidRDefault="008A0675" w:rsidP="006956A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93A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A0675" w:rsidRPr="00C93A92" w:rsidRDefault="008A0675" w:rsidP="006956A6">
            <w:pPr>
              <w:rPr>
                <w:rFonts w:ascii="Times New Roman" w:hAnsi="Times New Roman" w:cs="Times New Roman"/>
                <w:lang w:val="ru-RU"/>
              </w:rPr>
            </w:pP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4B7462">
              <w:rPr>
                <w:lang w:val="ru-RU"/>
              </w:rPr>
              <w:br/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детский-сад "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ружба"</w:t>
            </w:r>
            <w:r w:rsidRPr="004B7462">
              <w:rPr>
                <w:lang w:val="ru-RU"/>
              </w:rPr>
              <w:br/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675" w:rsidRPr="00C93A92" w:rsidRDefault="008A0675" w:rsidP="006956A6">
            <w:pPr>
              <w:ind w:left="-360"/>
              <w:jc w:val="right"/>
              <w:rPr>
                <w:sz w:val="24"/>
                <w:szCs w:val="24"/>
                <w:lang w:val="ru-RU"/>
              </w:rPr>
            </w:pPr>
            <w:r w:rsidRPr="00C93A92">
              <w:rPr>
                <w:b/>
                <w:sz w:val="24"/>
                <w:szCs w:val="24"/>
                <w:lang w:val="ru-RU"/>
              </w:rPr>
              <w:t>УТВЕРЖДАЮ</w:t>
            </w:r>
            <w:r w:rsidRPr="00C93A92">
              <w:rPr>
                <w:sz w:val="24"/>
                <w:szCs w:val="24"/>
                <w:lang w:val="ru-RU"/>
              </w:rPr>
              <w:t>:</w:t>
            </w:r>
          </w:p>
          <w:p w:rsidR="008A0675" w:rsidRPr="00C93A92" w:rsidRDefault="008A0675" w:rsidP="006956A6">
            <w:pPr>
              <w:ind w:left="-360"/>
              <w:jc w:val="right"/>
              <w:rPr>
                <w:sz w:val="24"/>
                <w:szCs w:val="24"/>
                <w:lang w:val="ru-RU"/>
              </w:rPr>
            </w:pPr>
            <w:r w:rsidRPr="00C93A92">
              <w:rPr>
                <w:sz w:val="24"/>
                <w:szCs w:val="24"/>
                <w:lang w:val="ru-RU"/>
              </w:rPr>
              <w:t>Заведующая МКДОУ</w:t>
            </w:r>
            <w:r w:rsidRPr="00C93A92">
              <w:rPr>
                <w:sz w:val="24"/>
                <w:szCs w:val="24"/>
                <w:lang w:val="ru-RU"/>
              </w:rPr>
              <w:br/>
              <w:t>детский-сад «Дружба»</w:t>
            </w:r>
          </w:p>
          <w:p w:rsidR="008A0675" w:rsidRPr="00C93A92" w:rsidRDefault="008A0675" w:rsidP="006956A6">
            <w:pPr>
              <w:pStyle w:val="11"/>
              <w:widowControl w:val="0"/>
              <w:ind w:left="-3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</w:t>
            </w:r>
            <w:r w:rsidRPr="00106EA7">
              <w:rPr>
                <w:rFonts w:ascii="Times New Roman" w:hAnsi="Times New Roman"/>
                <w:sz w:val="24"/>
                <w:szCs w:val="24"/>
                <w:lang w:val="ru-RU"/>
              </w:rPr>
              <w:t>_____Р.А. Махмудов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</w:tr>
    </w:tbl>
    <w:p w:rsidR="008A0675" w:rsidRDefault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A0675" w:rsidRDefault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Default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Pr="008A0675" w:rsidRDefault="00EA506B" w:rsidP="008A0675">
      <w:pPr>
        <w:jc w:val="center"/>
        <w:rPr>
          <w:b/>
          <w:sz w:val="32"/>
          <w:szCs w:val="32"/>
          <w:lang w:val="ru-RU"/>
        </w:rPr>
      </w:pP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Инструкция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охране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труда</w:t>
      </w:r>
      <w:r w:rsidRPr="008A0675">
        <w:rPr>
          <w:b/>
          <w:sz w:val="32"/>
          <w:szCs w:val="32"/>
          <w:lang w:val="ru-RU"/>
        </w:rPr>
        <w:br/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при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работе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пылесосом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</w:t>
      </w:r>
      <w:r w:rsidR="008A067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br/>
      </w:r>
      <w:r w:rsidR="008A0675" w:rsidRPr="008A0675">
        <w:rPr>
          <w:b/>
          <w:sz w:val="32"/>
          <w:szCs w:val="32"/>
          <w:lang w:val="ru-RU"/>
        </w:rPr>
        <w:t>МКДОУ</w:t>
      </w:r>
      <w:r w:rsidR="008A0675">
        <w:rPr>
          <w:b/>
          <w:sz w:val="32"/>
          <w:szCs w:val="32"/>
          <w:lang w:val="ru-RU"/>
        </w:rPr>
        <w:t xml:space="preserve"> </w:t>
      </w:r>
      <w:r w:rsidR="008A0675" w:rsidRPr="008A0675">
        <w:rPr>
          <w:b/>
          <w:sz w:val="32"/>
          <w:szCs w:val="32"/>
          <w:lang w:val="ru-RU"/>
        </w:rPr>
        <w:t>детский-сад «Дружба»</w:t>
      </w:r>
    </w:p>
    <w:p w:rsidR="008A0675" w:rsidRDefault="008A0675" w:rsidP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Default="008A0675" w:rsidP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Default="008A0675" w:rsidP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Default="008A0675" w:rsidP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Default="008A0675" w:rsidP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Default="008A0675" w:rsidP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Pr="008A0675" w:rsidRDefault="008A0675" w:rsidP="008A06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Pr="00E71D6C" w:rsidRDefault="00EA506B" w:rsidP="008A067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Бабаюрт</w:t>
      </w:r>
      <w:r w:rsidR="008A0675"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202</w:t>
      </w:r>
      <w:r w:rsid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2 г.</w:t>
      </w:r>
    </w:p>
    <w:p w:rsidR="00EC2E80" w:rsidRPr="008A0675" w:rsidRDefault="00EC2E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Общие требования </w:t>
      </w:r>
      <w:r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охраны труда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работе с пылесосом допускаются работники, прошедшие инструктажи по охране труда и не имеющие противопоказаний к работе с пылесосом.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Работник обязан: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знать инструкцию по эксплуатации пылесоса;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внутреннего трудо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вого распорядка и устав</w:t>
      </w:r>
      <w:r w:rsid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A0675" w:rsidRPr="00C93A92">
        <w:rPr>
          <w:sz w:val="24"/>
          <w:szCs w:val="24"/>
          <w:lang w:val="ru-RU"/>
        </w:rPr>
        <w:t>МКДОУ</w:t>
      </w:r>
      <w:r w:rsidR="008A0675" w:rsidRPr="00C93A92">
        <w:rPr>
          <w:sz w:val="24"/>
          <w:szCs w:val="24"/>
          <w:lang w:val="ru-RU"/>
        </w:rPr>
        <w:br/>
        <w:t>детский-сад «Дружба»</w:t>
      </w:r>
      <w:r w:rsidR="008A0675">
        <w:rPr>
          <w:sz w:val="24"/>
          <w:szCs w:val="24"/>
          <w:lang w:val="ru-RU"/>
        </w:rPr>
        <w:t>,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график работы, установленный режим труда и отдыха, правила по охране труда и инструкцию пожарной безопасности;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работе быть внимательными, не отвлекаться на посторонние дела и разговоры;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только ту 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работу, которая определена его должностной инструкцией;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содержать в чистоте рабочее место;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знать места расположения первичных средств пожаротушения, направления эвакуации при пожаре, а также расположение аптечек первой помощи;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применять первичн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средства пожаротушения;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уметь оказывать первую помощь при поражениях электрическим током и других травмах;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При работе с пылесосом на работника могут воздействовать 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вредные и опасные производственные факторы</w:t>
      </w:r>
      <w:r w:rsid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Работник должен бы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обеспечен специальной одеждой, специальной обувью и средствами индивидуальной защиты</w:t>
      </w:r>
      <w:r w:rsid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При любом несчастном случае, предаварийной ситуации, и ухудшении состояния своего здоровья работник должен прекратить работу и известить о происшествии непос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редственного руководителя</w:t>
      </w:r>
      <w:r w:rsidR="008A0675"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рожает жизни и здоровью окружающих и не приведет к аварии.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оставлять верхнюю одежду, обувь, головной убор, личные вещи в гардеробной;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 началом работы надевать чистую санитарную одежду,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менять ее по мере загрязнения;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не допускать приема пищи в подсобных и складских помещениях.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.7. Работник, не выполняющий или нарушающий требования настоящей инструкции, привлекается к ответственности в соответствии с действующим законодательством РФ.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Одежду застегнуть (завязать завязки), не до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пускать свисающих концов. Убрать волосы (в хвост, под косынку). Не закалывать одежду булавками, иголками, не держать </w:t>
      </w:r>
      <w:proofErr w:type="gramStart"/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карманах</w:t>
      </w:r>
      <w:proofErr w:type="gramEnd"/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одежды острые, бьющиеся предметы.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Подготовить рабочую зону: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проверить состояние убираемой зоны. Если зона загромождена, 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 принять меры к наведению порядка и обеспечить свободные проходы;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убедиться в достаточности освещения рабочей зоны;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исправность электропроводки, розеток, элементов заземления;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принести необходимые приспособления (переноски, фильтр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для пылесоса и т.п.)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Подготовить пылесос к работе: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проверить исправность пылесоса. На пылесосе не должно быть повреждений, он должен оперативно включаться и отключаться, иметь надежное заземление корпуса, вилка и провод пылесоса должны быть целыми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установить фильтр в пылесборник. 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зависимости от вида уборки установите соответствующий фильтр.</w:t>
      </w:r>
    </w:p>
    <w:p w:rsid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установить гофрированный шланг. 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 следить ем, чтобы шланг не перекручивался, и движению воздуха в нем ничего не мешало. Нельзя допускать переда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вливания шланга;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подключить вилку шнура питания пылесоса к розетке электрической сети и перевести переключатель в состояние включено. Проверить работу пылесоса на холостом ходу. Если пылесос работает нормально, то работник может приступать к работе.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Обо всех обнаруженных неисправностях и других неполадках, которые препятствуют работе с пылесосом, сообщить своему непосредственному руководителю 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любым доступным способом и приступить к работе только после их устранения.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Требования охраны труда во время работы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Работник обязан: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включать пылесос в сеть и выключать из нее только сухими руками;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следить, чтобы во время работы кабель пылесоса был защищен от случайного повреждения и соприкосновения с металлическими, го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рячими, влажными поверхностями или предметами;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повышенную осторожность при работе возле лестниц и дверей;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перерывы в работе пылесоса каждые полчаса с отключением его от сети;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Работнику запрещено: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использовать пылесос, если он по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врежден;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пылесос, присоединенный к сети, без надзора;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отключать пылесос, выдергивая вилку из розетки за шнур, а также передвигать пылесос за электрический шнур или шланг;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допускать чрезмерное загрязнение съемного фильтра пылесоса во 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избежание перегрева электродвигателя, а также работу пылесоса без фильтра;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пылесосом с неисправным электрическим шнуром;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использовать пылесос не по назначению;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натягивать кабель пылесоса, перекручивать и перегибать, а также ставить на не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какие-либо предметы или становиться ногами.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использовать пылесос для сбора легковоспламеняющихся жидкостей, таких как бензин, растворители, запрещается использование пылесоса в местах хранения таких жидкостей;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закрывать выходные отверстия пылесоса 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какими-либо предметами. Необходимо следить за тем, чтобы волосы или свободно висящие элементы одежды не находились рядом с воздухозаборным отверстием пылесоса;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использовать пылесос без установленного в пылесборнике фильтра;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использовать пылесос для убо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рки крупного мусора;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самостоятельно чинить пылесос.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4.1.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неисправности (странные звуки, запах или дым) необходимо немедленно отключить пылесос от сети.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</w:t>
      </w:r>
      <w:r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возникновении загорания пылесоса необхо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димо оценить ситуацию и при необходимости эвакуировать находящихся в здании лиц, сообщить о пожаре в ближайшую пожарную часть по телефону 101 и приступить к тушению очага возгорания с помощью первичных средств пожаротушения. Покидая помещение при пожаре, н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еобходимо отключить при возможности электроприборы и оборудование, выключить свет, плотно закрыть двери, окна, форточки.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При получении травмы во время работы в зависимости от степени повреждения необходимо позвать на помощь и (или) обратится за медици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нской помощью самостоятельно. При несчастном случае с другими работником следует оказать первую помощь пострадавшему и при необходимости вызвать бригаду скорой помощи по телефону 103.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Обо всех аварийных и предаварийных ситуация работник обязан сообщит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о непосредственному руководителю любым доступным способом.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Работник обязан: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отключить пылесос от электрической сети;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вытащить фильтр из пылесоса. Если был установлен фильтр для влажной уборки, то е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необходимо промыть чистой водой и высушить;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убрать пылесос и используемые в работе приспособления (фильтры, переноски и т.п.) в специально отведенное место;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проветрить помещение;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вымыть руки теплой водой с мылом.</w:t>
      </w:r>
    </w:p>
    <w:p w:rsidR="00EC2E80" w:rsidRPr="008A0675" w:rsidRDefault="00EA506B" w:rsidP="008A067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Если во время работы работник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обнаружил неисправности, он обязан сообщить о них любым доступным способом непосредственному руководителю.</w:t>
      </w:r>
    </w:p>
    <w:p w:rsidR="008A0675" w:rsidRDefault="008A0675" w:rsidP="008A067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75" w:rsidRDefault="008A0675" w:rsidP="008A067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506B" w:rsidRDefault="00EA506B" w:rsidP="008A067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506B" w:rsidRDefault="00EA506B" w:rsidP="008A067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2E80" w:rsidRPr="008A0675" w:rsidRDefault="00EA506B" w:rsidP="008A067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  <w:r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EC2E80" w:rsidRDefault="00EA506B" w:rsidP="008A067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при работе с </w:t>
      </w:r>
      <w:r w:rsidR="008A0675"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пылесосом</w:t>
      </w:r>
      <w:r w:rsidR="008A0675" w:rsidRPr="008A06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A0675" w:rsidRPr="008A06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ознакомлен</w:t>
      </w:r>
      <w:r w:rsidRPr="008A067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0675" w:rsidRPr="008A0675" w:rsidRDefault="008A0675" w:rsidP="008A067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9"/>
        <w:gridCol w:w="1685"/>
        <w:gridCol w:w="3603"/>
        <w:gridCol w:w="1838"/>
        <w:gridCol w:w="1661"/>
      </w:tblGrid>
      <w:tr w:rsidR="00EC2E80" w:rsidRPr="008A0675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A506B" w:rsidP="008A06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6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A506B" w:rsidP="008A06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6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A506B" w:rsidP="008A06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6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A506B" w:rsidP="008A06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6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A506B" w:rsidP="008A06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6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EC2E80" w:rsidRPr="008A0675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A506B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2E80" w:rsidRPr="008A0675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A506B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2E80" w:rsidRPr="008A0675">
        <w:trPr>
          <w:trHeight w:val="3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E80" w:rsidRPr="008A0675" w:rsidRDefault="00EC2E80" w:rsidP="008A0675">
            <w:pPr>
              <w:spacing w:before="0" w:beforeAutospacing="0" w:after="0" w:afterAutospacing="0"/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2E80" w:rsidRPr="008A0675" w:rsidRDefault="00EC2E80" w:rsidP="008A067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2E80" w:rsidRPr="008A0675" w:rsidRDefault="00EC2E80" w:rsidP="008A067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C2E80" w:rsidRPr="008A067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A0675"/>
    <w:rsid w:val="00B73A5A"/>
    <w:rsid w:val="00E438A1"/>
    <w:rsid w:val="00EA506B"/>
    <w:rsid w:val="00EC2E8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135E"/>
  <w15:docId w15:val="{E7BAEDBC-B61B-4615-9F91-6BEA5945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ellborderall">
    <w:name w:val="cell_border_all"/>
    <w:basedOn w:val="a"/>
    <w:rPr>
      <w:rFonts w:ascii="Times New Roman" w:eastAsiaTheme="minorEastAsia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1">
    <w:name w:val="Обычный1"/>
    <w:rsid w:val="008A0675"/>
    <w:pPr>
      <w:spacing w:before="0" w:beforeAutospacing="0" w:after="0" w:afterAutospacing="0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Саният Сайгидова</cp:lastModifiedBy>
  <cp:revision>11</cp:revision>
  <dcterms:created xsi:type="dcterms:W3CDTF">2011-11-02T04:15:00Z</dcterms:created>
  <dcterms:modified xsi:type="dcterms:W3CDTF">2022-03-10T19:41:00Z</dcterms:modified>
</cp:coreProperties>
</file>